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4556" w14:textId="77777777" w:rsidR="000F0F65" w:rsidRPr="00642909" w:rsidRDefault="000F0F65" w:rsidP="000F0F65">
      <w:pPr>
        <w:pStyle w:val="Zhlav"/>
        <w:rPr>
          <w:rFonts w:ascii="Tahoma" w:hAnsi="Tahoma" w:cs="Tahoma"/>
          <w:b/>
          <w:iCs/>
          <w:color w:val="1E0F00"/>
          <w:sz w:val="18"/>
          <w:szCs w:val="18"/>
        </w:rPr>
      </w:pPr>
      <w:r>
        <w:rPr>
          <w:b/>
          <w:i/>
          <w:noProof/>
          <w:color w:val="6633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6BBE789" wp14:editId="6D9F6E20">
            <wp:simplePos x="0" y="0"/>
            <wp:positionH relativeFrom="margin">
              <wp:align>left</wp:align>
            </wp:positionH>
            <wp:positionV relativeFrom="page">
              <wp:posOffset>761365</wp:posOffset>
            </wp:positionV>
            <wp:extent cx="1065600" cy="748800"/>
            <wp:effectExtent l="0" t="0" r="1270" b="0"/>
            <wp:wrapNone/>
            <wp:docPr id="988943687" name="Obrázek 3" descr="Obsah obrázku logo, Písm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43687" name="Obrázek 3" descr="Obsah obrázku logo, Písmo, Grafik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color w:val="663300"/>
          <w:sz w:val="18"/>
          <w:szCs w:val="18"/>
        </w:rPr>
        <w:tab/>
      </w:r>
      <w:r>
        <w:rPr>
          <w:b/>
          <w:i/>
          <w:noProof/>
          <w:color w:val="663300"/>
          <w:sz w:val="18"/>
          <w:szCs w:val="18"/>
        </w:rPr>
        <w:tab/>
      </w:r>
      <w:r w:rsidRPr="00642909">
        <w:rPr>
          <w:rFonts w:ascii="Tahoma" w:hAnsi="Tahoma" w:cs="Tahoma"/>
          <w:b/>
          <w:iCs/>
          <w:color w:val="1E0F00"/>
          <w:sz w:val="18"/>
          <w:szCs w:val="18"/>
        </w:rPr>
        <w:t>Domov Vítkov, příspěvková organizace</w:t>
      </w:r>
    </w:p>
    <w:p w14:paraId="074E59D0" w14:textId="77777777" w:rsidR="000F0F65" w:rsidRDefault="000F0F65" w:rsidP="000F0F65">
      <w:pPr>
        <w:pStyle w:val="Zhlav"/>
        <w:jc w:val="right"/>
        <w:rPr>
          <w:rFonts w:ascii="Tahoma" w:hAnsi="Tahoma" w:cs="Tahoma"/>
          <w:iCs/>
          <w:color w:val="1E0F00"/>
          <w:sz w:val="18"/>
          <w:szCs w:val="18"/>
        </w:rPr>
      </w:pPr>
      <w:r w:rsidRPr="00CF2E88">
        <w:rPr>
          <w:rFonts w:ascii="Tahoma" w:hAnsi="Tahoma" w:cs="Tahoma"/>
          <w:iCs/>
          <w:color w:val="1E0F00"/>
          <w:sz w:val="18"/>
          <w:szCs w:val="18"/>
        </w:rPr>
        <w:t>Lidická 611, 749 01 Vítkov</w:t>
      </w:r>
    </w:p>
    <w:p w14:paraId="3204139F" w14:textId="205E2C08" w:rsidR="00B7668F" w:rsidRDefault="00B7668F" w:rsidP="0049257F">
      <w:pPr>
        <w:pStyle w:val="Zhlav"/>
        <w:spacing w:after="240"/>
        <w:jc w:val="right"/>
        <w:rPr>
          <w:rFonts w:ascii="Tahoma" w:hAnsi="Tahoma" w:cs="Tahoma"/>
          <w:iCs/>
          <w:color w:val="1E0F00"/>
          <w:sz w:val="18"/>
          <w:szCs w:val="18"/>
        </w:rPr>
      </w:pPr>
      <w:r>
        <w:rPr>
          <w:rFonts w:ascii="Tahoma" w:hAnsi="Tahoma" w:cs="Tahoma"/>
          <w:iCs/>
          <w:color w:val="1E0F00"/>
          <w:sz w:val="18"/>
          <w:szCs w:val="18"/>
        </w:rPr>
        <w:t>I</w:t>
      </w:r>
      <w:r w:rsidR="006F5FAF">
        <w:rPr>
          <w:rFonts w:ascii="Tahoma" w:hAnsi="Tahoma" w:cs="Tahoma"/>
          <w:iCs/>
          <w:color w:val="1E0F00"/>
          <w:sz w:val="18"/>
          <w:szCs w:val="18"/>
        </w:rPr>
        <w:t>Č: 7119</w:t>
      </w:r>
      <w:r w:rsidR="0049257F">
        <w:rPr>
          <w:rFonts w:ascii="Tahoma" w:hAnsi="Tahoma" w:cs="Tahoma"/>
          <w:iCs/>
          <w:color w:val="1E0F00"/>
          <w:sz w:val="18"/>
          <w:szCs w:val="18"/>
        </w:rPr>
        <w:t>6</w:t>
      </w:r>
      <w:r w:rsidR="006F5FAF">
        <w:rPr>
          <w:rFonts w:ascii="Tahoma" w:hAnsi="Tahoma" w:cs="Tahoma"/>
          <w:iCs/>
          <w:color w:val="1E0F00"/>
          <w:sz w:val="18"/>
          <w:szCs w:val="18"/>
        </w:rPr>
        <w:t>951</w:t>
      </w:r>
    </w:p>
    <w:p w14:paraId="7ADD8F0A" w14:textId="77777777" w:rsidR="001D41B7" w:rsidRDefault="001D41B7" w:rsidP="0049257F">
      <w:pPr>
        <w:pStyle w:val="Zhlav"/>
        <w:spacing w:after="240"/>
        <w:jc w:val="right"/>
        <w:rPr>
          <w:rFonts w:ascii="Tahoma" w:hAnsi="Tahoma" w:cs="Tahoma"/>
          <w:iCs/>
          <w:color w:val="1E0F00"/>
          <w:sz w:val="18"/>
          <w:szCs w:val="18"/>
        </w:rPr>
      </w:pPr>
    </w:p>
    <w:p w14:paraId="63D82979" w14:textId="76E16BCA" w:rsidR="000F0F65" w:rsidRPr="0049257F" w:rsidRDefault="00000000" w:rsidP="0049257F">
      <w:pPr>
        <w:pStyle w:val="Zhlav"/>
        <w:jc w:val="right"/>
        <w:rPr>
          <w:rFonts w:ascii="Tahoma" w:hAnsi="Tahoma" w:cs="Tahoma"/>
          <w:iCs/>
          <w:color w:val="1E0F00"/>
          <w:sz w:val="18"/>
          <w:szCs w:val="18"/>
        </w:rPr>
      </w:pPr>
      <w:r>
        <w:rPr>
          <w:i/>
          <w:color w:val="663300"/>
          <w:sz w:val="18"/>
          <w:szCs w:val="18"/>
        </w:rPr>
        <w:pict w14:anchorId="3D46AD6C">
          <v:rect id="_x0000_i1025" style="width:0;height:1.5pt" o:hralign="center" o:hrstd="t" o:hr="t" fillcolor="#a0a0a0" stroked="f"/>
        </w:pict>
      </w:r>
    </w:p>
    <w:p w14:paraId="429E2A70" w14:textId="158AFEE8" w:rsidR="008E3269" w:rsidRDefault="008E3269" w:rsidP="00617FBC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8E3269">
        <w:rPr>
          <w:rFonts w:ascii="Tahoma" w:hAnsi="Tahoma" w:cs="Tahoma"/>
          <w:b/>
          <w:bCs/>
          <w:sz w:val="20"/>
          <w:szCs w:val="20"/>
        </w:rPr>
        <w:t xml:space="preserve">Domov Vítkov, příspěvková organizace, hledá nového člena týmu na pozici </w:t>
      </w:r>
      <w:r w:rsidR="00C80C6B">
        <w:rPr>
          <w:rFonts w:ascii="Tahoma" w:hAnsi="Tahoma" w:cs="Tahoma"/>
          <w:b/>
          <w:bCs/>
          <w:sz w:val="20"/>
          <w:szCs w:val="20"/>
        </w:rPr>
        <w:t>ekonoma</w:t>
      </w:r>
      <w:r w:rsidR="000D26CF">
        <w:rPr>
          <w:rFonts w:ascii="Tahoma" w:hAnsi="Tahoma" w:cs="Tahoma"/>
          <w:b/>
          <w:bCs/>
          <w:sz w:val="20"/>
          <w:szCs w:val="20"/>
        </w:rPr>
        <w:t>.</w:t>
      </w:r>
      <w:r w:rsidR="00690BA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90BA0">
        <w:rPr>
          <w:rFonts w:ascii="Tahoma" w:hAnsi="Tahoma" w:cs="Tahoma"/>
          <w:sz w:val="20"/>
          <w:szCs w:val="20"/>
        </w:rPr>
        <w:t>Jestliže</w:t>
      </w:r>
      <w:r w:rsidR="00BB7EE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E3269">
        <w:rPr>
          <w:rFonts w:ascii="Tahoma" w:hAnsi="Tahoma" w:cs="Tahoma"/>
          <w:sz w:val="20"/>
          <w:szCs w:val="20"/>
        </w:rPr>
        <w:t xml:space="preserve">máte chuť </w:t>
      </w:r>
      <w:r w:rsidR="00A84CD2">
        <w:rPr>
          <w:rFonts w:ascii="Tahoma" w:hAnsi="Tahoma" w:cs="Tahoma"/>
          <w:sz w:val="20"/>
          <w:szCs w:val="20"/>
        </w:rPr>
        <w:t>podílet</w:t>
      </w:r>
      <w:r w:rsidR="00301CA7">
        <w:rPr>
          <w:rFonts w:ascii="Tahoma" w:hAnsi="Tahoma" w:cs="Tahoma"/>
          <w:sz w:val="20"/>
          <w:szCs w:val="20"/>
        </w:rPr>
        <w:t xml:space="preserve"> po ekonomické stránce na vedení naší organizace</w:t>
      </w:r>
      <w:r w:rsidRPr="008E3269">
        <w:rPr>
          <w:rFonts w:ascii="Tahoma" w:hAnsi="Tahoma" w:cs="Tahoma"/>
          <w:sz w:val="20"/>
          <w:szCs w:val="20"/>
        </w:rPr>
        <w:t>, jste tím, koho hledáme!</w:t>
      </w:r>
    </w:p>
    <w:p w14:paraId="41F525C6" w14:textId="5BBF48F1" w:rsidR="00632990" w:rsidRPr="009F0BAB" w:rsidRDefault="00632990" w:rsidP="00617FBC">
      <w:pPr>
        <w:spacing w:before="240" w:after="240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9F0BAB">
        <w:rPr>
          <w:rFonts w:ascii="Tahoma" w:eastAsia="Calibri" w:hAnsi="Tahoma" w:cs="Tahoma"/>
          <w:bCs/>
          <w:sz w:val="20"/>
          <w:szCs w:val="20"/>
          <w:lang w:eastAsia="en-US"/>
        </w:rPr>
        <w:t>Ředitel organizace Domov Vítkov, p. o. vyhlašuje výběrové řízení na obsazení pracovního místa</w:t>
      </w:r>
      <w:r w:rsidR="002454C3">
        <w:rPr>
          <w:rFonts w:ascii="Tahoma" w:eastAsia="Calibri" w:hAnsi="Tahoma" w:cs="Tahoma"/>
          <w:bCs/>
          <w:sz w:val="20"/>
          <w:szCs w:val="20"/>
          <w:lang w:eastAsia="en-US"/>
        </w:rPr>
        <w:t>:</w:t>
      </w:r>
    </w:p>
    <w:p w14:paraId="5C85D687" w14:textId="28DCFEAF" w:rsidR="00E74366" w:rsidRPr="009E69AF" w:rsidRDefault="004C3302" w:rsidP="005138FB">
      <w:pPr>
        <w:tabs>
          <w:tab w:val="left" w:pos="-4320"/>
          <w:tab w:val="left" w:pos="1800"/>
        </w:tabs>
        <w:spacing w:after="120" w:line="276" w:lineRule="auto"/>
        <w:jc w:val="center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EKONOM - ROZPOČTÁŘ</w:t>
      </w:r>
    </w:p>
    <w:p w14:paraId="4CD15D89" w14:textId="77777777" w:rsidR="009E69AF" w:rsidRPr="00EE76D4" w:rsidRDefault="009E69AF" w:rsidP="00EE76D4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budete dělat:</w:t>
      </w:r>
    </w:p>
    <w:p w14:paraId="45DC8B8A" w14:textId="4B6225F4" w:rsidR="00935DF3" w:rsidRPr="00EE76D4" w:rsidRDefault="00E82C0D" w:rsidP="00A732FC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F42B6E">
        <w:rPr>
          <w:rFonts w:ascii="Tahoma" w:eastAsia="Times New Roman" w:hAnsi="Tahoma" w:cs="Tahoma"/>
          <w:color w:val="auto"/>
          <w:sz w:val="20"/>
          <w:szCs w:val="20"/>
        </w:rPr>
        <w:t>Zajišťuje kompletní ekonomické řízení organizace</w:t>
      </w:r>
      <w:r w:rsidR="00E57810">
        <w:rPr>
          <w:rFonts w:ascii="Tahoma" w:eastAsia="Times New Roman" w:hAnsi="Tahoma" w:cs="Tahoma"/>
          <w:color w:val="auto"/>
          <w:sz w:val="20"/>
          <w:szCs w:val="20"/>
        </w:rPr>
        <w:t xml:space="preserve">. </w:t>
      </w:r>
      <w:r w:rsidR="00396210">
        <w:rPr>
          <w:rFonts w:ascii="Tahoma" w:eastAsia="Times New Roman" w:hAnsi="Tahoma" w:cs="Tahoma"/>
          <w:color w:val="auto"/>
          <w:sz w:val="20"/>
          <w:szCs w:val="20"/>
        </w:rPr>
        <w:t>Činnosti, se kterými se na této pracovní pozici setkáte</w:t>
      </w:r>
      <w:r w:rsidR="00935DF3" w:rsidRPr="00EE76D4">
        <w:rPr>
          <w:rFonts w:ascii="Tahoma" w:eastAsia="Times New Roman" w:hAnsi="Tahoma" w:cs="Tahoma"/>
          <w:color w:val="auto"/>
          <w:sz w:val="20"/>
          <w:szCs w:val="20"/>
        </w:rPr>
        <w:t>:</w:t>
      </w:r>
    </w:p>
    <w:p w14:paraId="1EF0E791" w14:textId="6DFAF3CA" w:rsidR="00935DF3" w:rsidRPr="00B367B2" w:rsidRDefault="00B367B2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B367B2">
        <w:rPr>
          <w:rFonts w:ascii="Tahoma" w:eastAsia="Times New Roman" w:hAnsi="Tahoma" w:cs="Tahoma"/>
          <w:color w:val="auto"/>
          <w:sz w:val="20"/>
          <w:szCs w:val="20"/>
        </w:rPr>
        <w:t>Sestavuje rozpočet organizace, sleduje vývoj jednotlivých rozpočtových položek.</w:t>
      </w:r>
    </w:p>
    <w:p w14:paraId="2DCDF0F6" w14:textId="447451B6" w:rsidR="00935DF3" w:rsidRPr="00EE76D4" w:rsidRDefault="00285C36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285C36">
        <w:rPr>
          <w:rFonts w:ascii="Tahoma" w:eastAsia="Times New Roman" w:hAnsi="Tahoma" w:cs="Tahoma"/>
          <w:color w:val="auto"/>
          <w:sz w:val="20"/>
          <w:szCs w:val="20"/>
        </w:rPr>
        <w:t xml:space="preserve">Optimalizuje příjmovou a výdajovou politiku </w:t>
      </w:r>
      <w:r>
        <w:rPr>
          <w:rFonts w:ascii="Tahoma" w:eastAsia="Times New Roman" w:hAnsi="Tahoma" w:cs="Tahoma"/>
          <w:color w:val="auto"/>
          <w:sz w:val="20"/>
          <w:szCs w:val="20"/>
        </w:rPr>
        <w:t>organizace.</w:t>
      </w:r>
      <w:r w:rsidR="00FD7A80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CF5381">
        <w:rPr>
          <w:rFonts w:ascii="Tahoma" w:eastAsia="Times New Roman" w:hAnsi="Tahoma" w:cs="Tahoma"/>
          <w:color w:val="auto"/>
          <w:sz w:val="20"/>
          <w:szCs w:val="20"/>
        </w:rPr>
        <w:t>P</w:t>
      </w:r>
      <w:r w:rsidR="00252F3E" w:rsidRPr="00252F3E">
        <w:rPr>
          <w:rFonts w:ascii="Tahoma" w:eastAsia="Times New Roman" w:hAnsi="Tahoma" w:cs="Tahoma"/>
          <w:color w:val="auto"/>
          <w:sz w:val="20"/>
          <w:szCs w:val="20"/>
        </w:rPr>
        <w:t>rojednává a zúčtovává plnění rozpočtu s rozpočtovým orgánem – zřizovatelem.</w:t>
      </w:r>
    </w:p>
    <w:p w14:paraId="0E7AED60" w14:textId="3412405D" w:rsidR="00935DF3" w:rsidRPr="00EE76D4" w:rsidRDefault="00C40D88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C40D88">
        <w:rPr>
          <w:rFonts w:ascii="Tahoma" w:eastAsia="Times New Roman" w:hAnsi="Tahoma" w:cs="Tahoma"/>
          <w:color w:val="auto"/>
          <w:sz w:val="20"/>
          <w:szCs w:val="20"/>
        </w:rPr>
        <w:t>Stanovuje metodiku účetnictví</w:t>
      </w:r>
      <w:r w:rsidR="00234FF6">
        <w:rPr>
          <w:rFonts w:ascii="Tahoma" w:eastAsia="Times New Roman" w:hAnsi="Tahoma" w:cs="Tahoma"/>
          <w:color w:val="auto"/>
          <w:sz w:val="20"/>
          <w:szCs w:val="20"/>
        </w:rPr>
        <w:t>,</w:t>
      </w:r>
      <w:r w:rsidR="003B56E9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4C3302">
        <w:rPr>
          <w:rFonts w:ascii="Tahoma" w:eastAsia="Times New Roman" w:hAnsi="Tahoma" w:cs="Tahoma"/>
          <w:color w:val="auto"/>
          <w:sz w:val="20"/>
          <w:szCs w:val="20"/>
        </w:rPr>
        <w:t>postupy odpisování</w:t>
      </w:r>
      <w:r w:rsidR="00000D3D"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r w:rsidR="00000D3D" w:rsidRPr="00000D3D">
        <w:rPr>
          <w:rFonts w:ascii="Tahoma" w:eastAsia="Times New Roman" w:hAnsi="Tahoma" w:cs="Tahoma"/>
          <w:color w:val="auto"/>
          <w:sz w:val="20"/>
          <w:szCs w:val="20"/>
        </w:rPr>
        <w:t>způsob získávání údajů pro monitorování řízení veřejných financí</w:t>
      </w:r>
      <w:r w:rsidR="00357109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653669FA" w14:textId="703F8202" w:rsidR="00935DF3" w:rsidRDefault="00772DB2" w:rsidP="008E2CA0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 w:rsidRPr="00772DB2">
        <w:rPr>
          <w:rFonts w:ascii="Tahoma" w:eastAsia="Times New Roman" w:hAnsi="Tahoma" w:cs="Tahoma"/>
          <w:color w:val="auto"/>
          <w:sz w:val="20"/>
          <w:szCs w:val="20"/>
        </w:rPr>
        <w:t>Zabezpečuje analytické a metodické práce nad daty účetní závěrky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včetně záznamu do systému </w:t>
      </w:r>
      <w:r w:rsidR="005E5901">
        <w:rPr>
          <w:rFonts w:ascii="Tahoma" w:eastAsia="Times New Roman" w:hAnsi="Tahoma" w:cs="Tahoma"/>
          <w:color w:val="auto"/>
          <w:sz w:val="20"/>
          <w:szCs w:val="20"/>
        </w:rPr>
        <w:t>FaMa</w:t>
      </w:r>
      <w:r w:rsidR="00CB4ABF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67E26F87" w14:textId="344373E9" w:rsidR="0009548D" w:rsidRPr="00482638" w:rsidRDefault="00482638" w:rsidP="0009548D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82638">
        <w:rPr>
          <w:rFonts w:ascii="Tahoma" w:hAnsi="Tahoma" w:cs="Tahoma"/>
          <w:sz w:val="20"/>
          <w:szCs w:val="20"/>
        </w:rPr>
        <w:t>S</w:t>
      </w:r>
      <w:r w:rsidRPr="00482638">
        <w:rPr>
          <w:rFonts w:ascii="Tahoma" w:hAnsi="Tahoma" w:cs="Tahoma"/>
          <w:sz w:val="20"/>
          <w:szCs w:val="20"/>
        </w:rPr>
        <w:t>polupracuje na nastavení vnitřního kontrolního systému.</w:t>
      </w:r>
    </w:p>
    <w:p w14:paraId="33FC93E7" w14:textId="47D5D60E" w:rsidR="005B781F" w:rsidRDefault="00C7239F" w:rsidP="0009548D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7239F">
        <w:rPr>
          <w:rFonts w:ascii="Tahoma" w:hAnsi="Tahoma" w:cs="Tahoma"/>
          <w:sz w:val="20"/>
          <w:szCs w:val="20"/>
        </w:rPr>
        <w:t>Navrhuje a aktualizuje ekonomické interní směrnice.</w:t>
      </w:r>
    </w:p>
    <w:p w14:paraId="43A53CD1" w14:textId="41CB51BE" w:rsidR="0002615C" w:rsidRPr="00C7239F" w:rsidRDefault="0002615C" w:rsidP="0009548D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Sleduje tvorbu a hospodaří s prostředky FKSP</w:t>
      </w:r>
    </w:p>
    <w:p w14:paraId="49C069C5" w14:textId="1A4F47CA" w:rsidR="0078057D" w:rsidRDefault="00850002" w:rsidP="0078057D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Spolupracuje s</w:t>
      </w:r>
      <w:r w:rsidR="00E815B2">
        <w:rPr>
          <w:rFonts w:ascii="Tahoma" w:eastAsia="Times New Roman" w:hAnsi="Tahoma" w:cs="Tahoma"/>
          <w:color w:val="auto"/>
          <w:sz w:val="20"/>
          <w:szCs w:val="20"/>
        </w:rPr>
        <w:t> </w:t>
      </w:r>
      <w:r>
        <w:rPr>
          <w:rFonts w:ascii="Tahoma" w:eastAsia="Times New Roman" w:hAnsi="Tahoma" w:cs="Tahoma"/>
          <w:color w:val="auto"/>
          <w:sz w:val="20"/>
          <w:szCs w:val="20"/>
        </w:rPr>
        <w:t>ostatním</w:t>
      </w:r>
      <w:r w:rsidR="00E815B2">
        <w:rPr>
          <w:rFonts w:ascii="Tahoma" w:eastAsia="Times New Roman" w:hAnsi="Tahoma" w:cs="Tahoma"/>
          <w:color w:val="auto"/>
          <w:sz w:val="20"/>
          <w:szCs w:val="20"/>
        </w:rPr>
        <w:t>i zaměstnanci ekonomického úseku</w:t>
      </w:r>
      <w:r w:rsidR="00F913BA">
        <w:rPr>
          <w:rFonts w:ascii="Tahoma" w:eastAsia="Times New Roman" w:hAnsi="Tahoma" w:cs="Tahoma"/>
          <w:color w:val="auto"/>
          <w:sz w:val="20"/>
          <w:szCs w:val="20"/>
        </w:rPr>
        <w:t>, obzvláště s finanční účetní, které je mentorem</w:t>
      </w:r>
      <w:r w:rsidR="002A72C3">
        <w:rPr>
          <w:rFonts w:ascii="Tahoma" w:eastAsia="Times New Roman" w:hAnsi="Tahoma" w:cs="Tahoma"/>
          <w:color w:val="auto"/>
          <w:sz w:val="20"/>
          <w:szCs w:val="20"/>
        </w:rPr>
        <w:t xml:space="preserve">. </w:t>
      </w:r>
      <w:r w:rsidR="00CF5381">
        <w:rPr>
          <w:rFonts w:ascii="Tahoma" w:eastAsia="Times New Roman" w:hAnsi="Tahoma" w:cs="Tahoma"/>
          <w:color w:val="auto"/>
          <w:sz w:val="20"/>
          <w:szCs w:val="20"/>
        </w:rPr>
        <w:t>Řediteli organizace</w:t>
      </w:r>
      <w:r w:rsidR="00EE6B46">
        <w:rPr>
          <w:rFonts w:ascii="Tahoma" w:eastAsia="Times New Roman" w:hAnsi="Tahoma" w:cs="Tahoma"/>
          <w:color w:val="auto"/>
          <w:sz w:val="20"/>
          <w:szCs w:val="20"/>
        </w:rPr>
        <w:t xml:space="preserve"> poskytuje analytická </w:t>
      </w:r>
      <w:r w:rsidR="00192DB4">
        <w:rPr>
          <w:rFonts w:ascii="Tahoma" w:eastAsia="Times New Roman" w:hAnsi="Tahoma" w:cs="Tahoma"/>
          <w:color w:val="auto"/>
          <w:sz w:val="20"/>
          <w:szCs w:val="20"/>
        </w:rPr>
        <w:t xml:space="preserve">ekonomická </w:t>
      </w:r>
      <w:r w:rsidR="00EE6B46">
        <w:rPr>
          <w:rFonts w:ascii="Tahoma" w:eastAsia="Times New Roman" w:hAnsi="Tahoma" w:cs="Tahoma"/>
          <w:color w:val="auto"/>
          <w:sz w:val="20"/>
          <w:szCs w:val="20"/>
        </w:rPr>
        <w:t>data</w:t>
      </w:r>
      <w:r w:rsidR="00192DB4">
        <w:rPr>
          <w:rFonts w:ascii="Tahoma" w:eastAsia="Times New Roman" w:hAnsi="Tahoma" w:cs="Tahoma"/>
          <w:color w:val="auto"/>
          <w:sz w:val="20"/>
          <w:szCs w:val="20"/>
        </w:rPr>
        <w:t xml:space="preserve"> a navrhuje strategii </w:t>
      </w:r>
      <w:r w:rsidR="00195472">
        <w:rPr>
          <w:rFonts w:ascii="Tahoma" w:eastAsia="Times New Roman" w:hAnsi="Tahoma" w:cs="Tahoma"/>
          <w:color w:val="auto"/>
          <w:sz w:val="20"/>
          <w:szCs w:val="20"/>
        </w:rPr>
        <w:t xml:space="preserve">hospodaření. </w:t>
      </w:r>
      <w:r w:rsidR="00CF5381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5E21FB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AA704F">
        <w:rPr>
          <w:rFonts w:ascii="Tahoma" w:eastAsia="Times New Roman" w:hAnsi="Tahoma" w:cs="Tahoma"/>
          <w:color w:val="auto"/>
          <w:sz w:val="20"/>
          <w:szCs w:val="20"/>
        </w:rPr>
        <w:t xml:space="preserve">Ochotným a příjemným přístupem </w:t>
      </w:r>
      <w:r w:rsidR="00E57313">
        <w:rPr>
          <w:rFonts w:ascii="Tahoma" w:eastAsia="Times New Roman" w:hAnsi="Tahoma" w:cs="Tahoma"/>
          <w:color w:val="auto"/>
          <w:sz w:val="20"/>
          <w:szCs w:val="20"/>
        </w:rPr>
        <w:t>podporuje kolektivního duc</w:t>
      </w:r>
      <w:r w:rsidR="00EA6531">
        <w:rPr>
          <w:rFonts w:ascii="Tahoma" w:eastAsia="Times New Roman" w:hAnsi="Tahoma" w:cs="Tahoma"/>
          <w:color w:val="auto"/>
          <w:sz w:val="20"/>
          <w:szCs w:val="20"/>
        </w:rPr>
        <w:t>ha organizace</w:t>
      </w:r>
      <w:r w:rsidR="005E21FB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1682E546" w14:textId="52595FE3" w:rsidR="009E69AF" w:rsidRPr="00EE76D4" w:rsidRDefault="009E69AF" w:rsidP="0096501D">
      <w:pPr>
        <w:pStyle w:val="Nadpis1"/>
        <w:rPr>
          <w:rFonts w:ascii="Tahoma" w:eastAsia="Times New Roman" w:hAnsi="Tahoma" w:cs="Tahoma"/>
          <w:color w:val="auto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od vás očekáváme:</w:t>
      </w:r>
    </w:p>
    <w:p w14:paraId="36A25C83" w14:textId="1B49885C" w:rsidR="009E69AF" w:rsidRDefault="002D49C2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Minimální vzdělání </w:t>
      </w:r>
      <w:r w:rsidR="007559D1">
        <w:rPr>
          <w:rFonts w:ascii="Tahoma" w:hAnsi="Tahoma" w:cs="Tahoma"/>
          <w:sz w:val="20"/>
          <w:szCs w:val="20"/>
        </w:rPr>
        <w:t xml:space="preserve">vyšší odborné nebo </w:t>
      </w:r>
      <w:r w:rsidR="00AE1ADA">
        <w:rPr>
          <w:rFonts w:ascii="Tahoma" w:hAnsi="Tahoma" w:cs="Tahoma"/>
          <w:sz w:val="20"/>
          <w:szCs w:val="20"/>
        </w:rPr>
        <w:t>vysokoškolské (Bc./Ing.)</w:t>
      </w:r>
      <w:r w:rsidR="00904C80">
        <w:rPr>
          <w:rFonts w:ascii="Tahoma" w:hAnsi="Tahoma" w:cs="Tahoma"/>
          <w:sz w:val="20"/>
          <w:szCs w:val="20"/>
        </w:rPr>
        <w:t xml:space="preserve"> v ekonomickém oboru</w:t>
      </w:r>
      <w:r w:rsidR="009E69AF" w:rsidRPr="00EE76D4">
        <w:rPr>
          <w:rFonts w:ascii="Tahoma" w:hAnsi="Tahoma" w:cs="Tahoma"/>
          <w:sz w:val="20"/>
          <w:szCs w:val="20"/>
        </w:rPr>
        <w:t>.</w:t>
      </w:r>
      <w:r w:rsidR="00904C80">
        <w:rPr>
          <w:rFonts w:ascii="Tahoma" w:hAnsi="Tahoma" w:cs="Tahoma"/>
          <w:sz w:val="20"/>
          <w:szCs w:val="20"/>
        </w:rPr>
        <w:t xml:space="preserve"> Případně </w:t>
      </w:r>
      <w:r w:rsidR="005768DA">
        <w:rPr>
          <w:rFonts w:ascii="Tahoma" w:hAnsi="Tahoma" w:cs="Tahoma"/>
          <w:sz w:val="20"/>
          <w:szCs w:val="20"/>
        </w:rPr>
        <w:t>SŠ s prokazatelnou praxí min. 10 let v oboru.</w:t>
      </w:r>
    </w:p>
    <w:p w14:paraId="47EF605D" w14:textId="14667822" w:rsidR="002D49C2" w:rsidRDefault="00D2085E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Alespo</w:t>
      </w:r>
      <w:r w:rsidR="00BB757C">
        <w:rPr>
          <w:rFonts w:ascii="Tahoma" w:hAnsi="Tahoma" w:cs="Tahoma"/>
          <w:sz w:val="20"/>
          <w:szCs w:val="20"/>
        </w:rPr>
        <w:t xml:space="preserve">ň 3 roky praxe </w:t>
      </w:r>
      <w:r w:rsidR="005768DA">
        <w:rPr>
          <w:rFonts w:ascii="Tahoma" w:hAnsi="Tahoma" w:cs="Tahoma"/>
          <w:sz w:val="20"/>
          <w:szCs w:val="20"/>
        </w:rPr>
        <w:t>na pozici ekonoma</w:t>
      </w:r>
      <w:r w:rsidR="00107DC4">
        <w:rPr>
          <w:rFonts w:ascii="Tahoma" w:hAnsi="Tahoma" w:cs="Tahoma"/>
          <w:sz w:val="20"/>
          <w:szCs w:val="20"/>
        </w:rPr>
        <w:t xml:space="preserve"> v příspěvkové organizaci</w:t>
      </w:r>
      <w:r w:rsidR="00634DA4">
        <w:rPr>
          <w:rFonts w:ascii="Tahoma" w:hAnsi="Tahoma" w:cs="Tahoma"/>
          <w:sz w:val="20"/>
          <w:szCs w:val="20"/>
        </w:rPr>
        <w:t xml:space="preserve"> (znalost specifik MSK výhodou)</w:t>
      </w:r>
      <w:r w:rsidR="002D49C2">
        <w:rPr>
          <w:rFonts w:ascii="Tahoma" w:hAnsi="Tahoma" w:cs="Tahoma"/>
          <w:sz w:val="20"/>
          <w:szCs w:val="20"/>
        </w:rPr>
        <w:t>.</w:t>
      </w:r>
    </w:p>
    <w:p w14:paraId="242AA891" w14:textId="370E7C93" w:rsidR="000630EC" w:rsidRDefault="007303C8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Pokročilá analýza dat a vyhodnocování výsledků, strategické myšlení</w:t>
      </w:r>
      <w:r w:rsidR="006F5B70">
        <w:rPr>
          <w:rFonts w:ascii="Tahoma" w:hAnsi="Tahoma" w:cs="Tahoma"/>
          <w:sz w:val="20"/>
          <w:szCs w:val="20"/>
        </w:rPr>
        <w:t>, schopnost samostatné i týmové práce.</w:t>
      </w:r>
    </w:p>
    <w:p w14:paraId="6B17D16E" w14:textId="71B8DD8D" w:rsidR="002D49C2" w:rsidRPr="00EE76D4" w:rsidRDefault="002D49C2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Výborné komunikační schopnosti</w:t>
      </w:r>
      <w:r w:rsidR="00487101">
        <w:rPr>
          <w:rFonts w:ascii="Tahoma" w:hAnsi="Tahoma" w:cs="Tahoma"/>
          <w:sz w:val="20"/>
          <w:szCs w:val="20"/>
        </w:rPr>
        <w:t xml:space="preserve"> a etické jednání</w:t>
      </w:r>
      <w:r>
        <w:rPr>
          <w:rFonts w:ascii="Tahoma" w:hAnsi="Tahoma" w:cs="Tahoma"/>
          <w:sz w:val="20"/>
          <w:szCs w:val="20"/>
        </w:rPr>
        <w:t>.</w:t>
      </w:r>
    </w:p>
    <w:p w14:paraId="6897D688" w14:textId="29570FF8" w:rsidR="009E69AF" w:rsidRPr="00EE76D4" w:rsidRDefault="00387812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9E69AF" w:rsidRPr="00EE76D4">
        <w:rPr>
          <w:rFonts w:ascii="Tahoma" w:hAnsi="Tahoma" w:cs="Tahoma"/>
          <w:sz w:val="20"/>
          <w:szCs w:val="20"/>
        </w:rPr>
        <w:t>amostatnost a schopnost řešit zátěžové situace</w:t>
      </w:r>
      <w:r>
        <w:rPr>
          <w:rFonts w:ascii="Tahoma" w:hAnsi="Tahoma" w:cs="Tahoma"/>
          <w:sz w:val="20"/>
          <w:szCs w:val="20"/>
        </w:rPr>
        <w:t>, sp</w:t>
      </w:r>
      <w:r w:rsidR="00FC1DD5">
        <w:rPr>
          <w:rFonts w:ascii="Tahoma" w:hAnsi="Tahoma" w:cs="Tahoma"/>
          <w:sz w:val="20"/>
          <w:szCs w:val="20"/>
        </w:rPr>
        <w:t>olehlivost</w:t>
      </w:r>
      <w:r w:rsidR="009E69AF" w:rsidRPr="00EE76D4">
        <w:rPr>
          <w:rFonts w:ascii="Tahoma" w:hAnsi="Tahoma" w:cs="Tahoma"/>
          <w:sz w:val="20"/>
          <w:szCs w:val="20"/>
        </w:rPr>
        <w:t>.</w:t>
      </w:r>
    </w:p>
    <w:p w14:paraId="240E028A" w14:textId="761DD5DD" w:rsidR="009E69AF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Trestní bezúhonnost.</w:t>
      </w:r>
    </w:p>
    <w:p w14:paraId="54CCF9F9" w14:textId="5AEF965F" w:rsidR="00D2705D" w:rsidRDefault="00AB601B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Aktivní řidič sk. B</w:t>
      </w:r>
      <w:r w:rsidR="00D2705D">
        <w:rPr>
          <w:rFonts w:ascii="Tahoma" w:hAnsi="Tahoma" w:cs="Tahoma"/>
          <w:sz w:val="20"/>
          <w:szCs w:val="20"/>
        </w:rPr>
        <w:t>.</w:t>
      </w:r>
    </w:p>
    <w:p w14:paraId="48842786" w14:textId="77777777" w:rsidR="009E69AF" w:rsidRPr="00EE76D4" w:rsidRDefault="009E69AF" w:rsidP="009E69AF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nabízíme:</w:t>
      </w:r>
    </w:p>
    <w:p w14:paraId="46225356" w14:textId="7CA0F1B6" w:rsidR="00DB7570" w:rsidRPr="00EE76D4" w:rsidRDefault="00461B53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Zařazení do </w:t>
      </w:r>
      <w:r w:rsidR="0051721A">
        <w:rPr>
          <w:rFonts w:ascii="Tahoma" w:hAnsi="Tahoma" w:cs="Tahoma"/>
          <w:sz w:val="20"/>
          <w:szCs w:val="20"/>
        </w:rPr>
        <w:t>11. platové třídy</w:t>
      </w:r>
      <w:r w:rsidR="00DB7570" w:rsidRPr="00EE76D4">
        <w:rPr>
          <w:rFonts w:ascii="Tahoma" w:hAnsi="Tahoma" w:cs="Tahoma"/>
          <w:sz w:val="20"/>
          <w:szCs w:val="20"/>
        </w:rPr>
        <w:t xml:space="preserve"> </w:t>
      </w:r>
      <w:r w:rsidR="00835472">
        <w:rPr>
          <w:rFonts w:ascii="Tahoma" w:hAnsi="Tahoma" w:cs="Tahoma"/>
          <w:sz w:val="20"/>
          <w:szCs w:val="20"/>
        </w:rPr>
        <w:t>a stupně dle p</w:t>
      </w:r>
      <w:r w:rsidR="00DB7570" w:rsidRPr="00EE76D4">
        <w:rPr>
          <w:rFonts w:ascii="Tahoma" w:hAnsi="Tahoma" w:cs="Tahoma"/>
          <w:sz w:val="20"/>
          <w:szCs w:val="20"/>
        </w:rPr>
        <w:t>očtu let praxe a k tomu osobní příplatek až</w:t>
      </w:r>
      <w:r w:rsidR="00B35098">
        <w:rPr>
          <w:rFonts w:ascii="Tahoma" w:hAnsi="Tahoma" w:cs="Tahoma"/>
          <w:sz w:val="20"/>
          <w:szCs w:val="20"/>
        </w:rPr>
        <w:t xml:space="preserve"> </w:t>
      </w:r>
      <w:r w:rsidR="00E83824">
        <w:rPr>
          <w:rFonts w:ascii="Tahoma" w:hAnsi="Tahoma" w:cs="Tahoma"/>
          <w:sz w:val="20"/>
          <w:szCs w:val="20"/>
        </w:rPr>
        <w:t>17</w:t>
      </w:r>
      <w:r w:rsidR="00F468F4">
        <w:rPr>
          <w:rFonts w:ascii="Tahoma" w:hAnsi="Tahoma" w:cs="Tahoma"/>
          <w:sz w:val="20"/>
          <w:szCs w:val="20"/>
        </w:rPr>
        <w:t>.000</w:t>
      </w:r>
      <w:r w:rsidR="00DB7570" w:rsidRPr="00EE76D4">
        <w:rPr>
          <w:rFonts w:ascii="Tahoma" w:hAnsi="Tahoma" w:cs="Tahoma"/>
          <w:sz w:val="20"/>
          <w:szCs w:val="20"/>
        </w:rPr>
        <w:t xml:space="preserve"> Kč (v závislosti na schopnostech, dovednostech a výkonu)</w:t>
      </w:r>
      <w:r w:rsidR="00F41410">
        <w:rPr>
          <w:rFonts w:ascii="Tahoma" w:hAnsi="Tahoma" w:cs="Tahoma"/>
          <w:sz w:val="20"/>
          <w:szCs w:val="20"/>
        </w:rPr>
        <w:t>.</w:t>
      </w:r>
    </w:p>
    <w:p w14:paraId="269B24EF" w14:textId="2B133BBD" w:rsidR="00FC5FF9" w:rsidRDefault="00F468F4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Pružná pracovní doba</w:t>
      </w:r>
      <w:r w:rsidR="002D115C">
        <w:rPr>
          <w:rFonts w:ascii="Tahoma" w:hAnsi="Tahoma" w:cs="Tahoma"/>
          <w:sz w:val="20"/>
          <w:szCs w:val="20"/>
        </w:rPr>
        <w:t>.</w:t>
      </w:r>
    </w:p>
    <w:p w14:paraId="1827A9C3" w14:textId="56F17792" w:rsidR="00FB0359" w:rsidRPr="00EE76D4" w:rsidRDefault="007A673C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Pět</w:t>
      </w:r>
      <w:r w:rsidR="00FB0359">
        <w:rPr>
          <w:rFonts w:ascii="Tahoma" w:hAnsi="Tahoma" w:cs="Tahoma"/>
          <w:sz w:val="20"/>
          <w:szCs w:val="20"/>
        </w:rPr>
        <w:t xml:space="preserve"> týdnů dovolené.</w:t>
      </w:r>
    </w:p>
    <w:p w14:paraId="28E4B958" w14:textId="1BE7833A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Podporu dalšího vzdělávání</w:t>
      </w:r>
      <w:r w:rsidR="00F468F4">
        <w:rPr>
          <w:rFonts w:ascii="Tahoma" w:hAnsi="Tahoma" w:cs="Tahoma"/>
          <w:sz w:val="20"/>
          <w:szCs w:val="20"/>
        </w:rPr>
        <w:t>.</w:t>
      </w:r>
    </w:p>
    <w:p w14:paraId="4F80641D" w14:textId="64D68F60" w:rsidR="00FC5FF9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Zázemí a stabilitu příspěvkové organizace</w:t>
      </w:r>
      <w:r w:rsidR="00FB0359">
        <w:rPr>
          <w:rFonts w:ascii="Tahoma" w:hAnsi="Tahoma" w:cs="Tahoma"/>
          <w:sz w:val="20"/>
          <w:szCs w:val="20"/>
        </w:rPr>
        <w:t>.</w:t>
      </w:r>
    </w:p>
    <w:p w14:paraId="31859AA5" w14:textId="67E02D53" w:rsidR="00215C53" w:rsidRPr="00EE76D4" w:rsidRDefault="00215C53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018F4">
        <w:rPr>
          <w:rFonts w:ascii="Tahoma" w:hAnsi="Tahoma" w:cs="Tahoma"/>
          <w:sz w:val="20"/>
          <w:szCs w:val="20"/>
        </w:rPr>
        <w:t>říjemné pracovní prostředí.</w:t>
      </w:r>
    </w:p>
    <w:p w14:paraId="0B8D8687" w14:textId="16474692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Dotované stravování</w:t>
      </w:r>
      <w:r w:rsidR="00FB0359">
        <w:rPr>
          <w:rFonts w:ascii="Tahoma" w:hAnsi="Tahoma" w:cs="Tahoma"/>
          <w:sz w:val="20"/>
          <w:szCs w:val="20"/>
        </w:rPr>
        <w:t>.</w:t>
      </w:r>
    </w:p>
    <w:p w14:paraId="4F6EA24A" w14:textId="15BEA4E1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Příspěvek na produkty penzijní spoření, investiční penzijní produkty</w:t>
      </w:r>
      <w:r w:rsidR="0060122E">
        <w:rPr>
          <w:rFonts w:ascii="Tahoma" w:hAnsi="Tahoma" w:cs="Tahoma"/>
          <w:sz w:val="20"/>
          <w:szCs w:val="20"/>
        </w:rPr>
        <w:t>.</w:t>
      </w:r>
    </w:p>
    <w:p w14:paraId="5E0F2D7C" w14:textId="472B13EF" w:rsidR="005B0B2B" w:rsidRPr="00EE76D4" w:rsidRDefault="005B0B2B" w:rsidP="005B0B2B">
      <w:pPr>
        <w:rPr>
          <w:rFonts w:ascii="Tahoma" w:hAnsi="Tahoma" w:cs="Tahoma"/>
          <w:sz w:val="20"/>
          <w:szCs w:val="20"/>
        </w:rPr>
      </w:pPr>
    </w:p>
    <w:p w14:paraId="5E872D3B" w14:textId="0CA7F1E1" w:rsidR="00CD4AF8" w:rsidRPr="00EE76D4" w:rsidRDefault="00CD4AF8" w:rsidP="00CD4AF8">
      <w:p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 xml:space="preserve">Předpokládaný termín nástupu </w:t>
      </w:r>
      <w:r w:rsidR="007A673C" w:rsidRPr="00B34A78">
        <w:rPr>
          <w:rFonts w:ascii="Tahoma" w:hAnsi="Tahoma" w:cs="Tahoma"/>
          <w:b/>
          <w:bCs/>
          <w:sz w:val="20"/>
          <w:szCs w:val="20"/>
        </w:rPr>
        <w:t>září</w:t>
      </w:r>
      <w:r w:rsidRPr="00B34A78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60122E">
        <w:rPr>
          <w:rFonts w:ascii="Tahoma" w:hAnsi="Tahoma" w:cs="Tahoma"/>
          <w:b/>
          <w:bCs/>
          <w:sz w:val="20"/>
          <w:szCs w:val="20"/>
        </w:rPr>
        <w:t>6</w:t>
      </w:r>
      <w:r w:rsidR="000F622A" w:rsidRPr="00EE76D4">
        <w:rPr>
          <w:rFonts w:ascii="Tahoma" w:hAnsi="Tahoma" w:cs="Tahoma"/>
          <w:sz w:val="20"/>
          <w:szCs w:val="20"/>
        </w:rPr>
        <w:t>, případně dle vzájemné dohody.</w:t>
      </w:r>
      <w:r w:rsidRPr="00EE76D4">
        <w:rPr>
          <w:rFonts w:ascii="Tahoma" w:hAnsi="Tahoma" w:cs="Tahoma"/>
          <w:sz w:val="20"/>
          <w:szCs w:val="20"/>
        </w:rPr>
        <w:t xml:space="preserve"> </w:t>
      </w:r>
    </w:p>
    <w:p w14:paraId="721D37F8" w14:textId="120157BB" w:rsidR="00DE1262" w:rsidRPr="00EE76D4" w:rsidRDefault="00173963" w:rsidP="00DE1262">
      <w:pPr>
        <w:pStyle w:val="Nadpis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Životopis</w:t>
      </w:r>
      <w:r w:rsidR="00CF56CC" w:rsidRPr="00EE76D4">
        <w:rPr>
          <w:rFonts w:ascii="Tahoma" w:hAnsi="Tahoma" w:cs="Tahoma"/>
          <w:sz w:val="22"/>
          <w:szCs w:val="22"/>
        </w:rPr>
        <w:t xml:space="preserve"> zasílejte do </w:t>
      </w:r>
      <w:r w:rsidR="00745A0B">
        <w:rPr>
          <w:rFonts w:ascii="Tahoma" w:hAnsi="Tahoma" w:cs="Tahoma"/>
          <w:sz w:val="22"/>
          <w:szCs w:val="22"/>
        </w:rPr>
        <w:t>24</w:t>
      </w:r>
      <w:r w:rsidR="00CF56CC" w:rsidRPr="00EE76D4">
        <w:rPr>
          <w:rFonts w:ascii="Tahoma" w:hAnsi="Tahoma" w:cs="Tahoma"/>
          <w:sz w:val="22"/>
          <w:szCs w:val="22"/>
        </w:rPr>
        <w:t>.</w:t>
      </w:r>
      <w:r w:rsidR="00745A0B">
        <w:rPr>
          <w:rFonts w:ascii="Tahoma" w:hAnsi="Tahoma" w:cs="Tahoma"/>
          <w:sz w:val="22"/>
          <w:szCs w:val="22"/>
        </w:rPr>
        <w:t>7</w:t>
      </w:r>
      <w:r w:rsidR="00CF56CC" w:rsidRPr="00EE76D4">
        <w:rPr>
          <w:rFonts w:ascii="Tahoma" w:hAnsi="Tahoma" w:cs="Tahoma"/>
          <w:sz w:val="22"/>
          <w:szCs w:val="22"/>
        </w:rPr>
        <w:t>.202</w:t>
      </w:r>
      <w:r w:rsidR="00745A0B">
        <w:rPr>
          <w:rFonts w:ascii="Tahoma" w:hAnsi="Tahoma" w:cs="Tahoma"/>
          <w:sz w:val="22"/>
          <w:szCs w:val="22"/>
        </w:rPr>
        <w:t>6</w:t>
      </w:r>
      <w:r w:rsidR="00DE1262" w:rsidRPr="00EE76D4">
        <w:rPr>
          <w:rFonts w:ascii="Tahoma" w:hAnsi="Tahoma" w:cs="Tahoma"/>
          <w:sz w:val="22"/>
          <w:szCs w:val="22"/>
        </w:rPr>
        <w:t>:</w:t>
      </w:r>
    </w:p>
    <w:p w14:paraId="6C1929D5" w14:textId="125C8E2B" w:rsidR="0058016E" w:rsidRPr="00EE76D4" w:rsidRDefault="00A91CA9" w:rsidP="00337837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elektronicky</w:t>
      </w:r>
      <w:r w:rsidR="00650CF1" w:rsidRPr="00EE76D4">
        <w:rPr>
          <w:rFonts w:ascii="Tahoma" w:hAnsi="Tahoma" w:cs="Tahoma"/>
          <w:sz w:val="20"/>
          <w:szCs w:val="20"/>
        </w:rPr>
        <w:t xml:space="preserve"> </w:t>
      </w:r>
      <w:r w:rsidR="0058016E" w:rsidRPr="00EE76D4">
        <w:rPr>
          <w:rFonts w:ascii="Tahoma" w:hAnsi="Tahoma" w:cs="Tahoma"/>
          <w:sz w:val="20"/>
          <w:szCs w:val="20"/>
        </w:rPr>
        <w:t xml:space="preserve">na e-mail: </w:t>
      </w:r>
      <w:hyperlink r:id="rId9" w:history="1">
        <w:r w:rsidR="000A0936" w:rsidRPr="00BF6DAD">
          <w:rPr>
            <w:rStyle w:val="Hypertextovodkaz"/>
            <w:rFonts w:ascii="Tahoma" w:hAnsi="Tahoma" w:cs="Tahoma"/>
            <w:sz w:val="20"/>
            <w:szCs w:val="20"/>
          </w:rPr>
          <w:t>hana.beneslova@domov-vitkov.cz</w:t>
        </w:r>
      </w:hyperlink>
    </w:p>
    <w:p w14:paraId="1FF88E63" w14:textId="4B502BF5" w:rsidR="0058311C" w:rsidRPr="00997632" w:rsidRDefault="00A91CA9" w:rsidP="00997632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</w:t>
      </w:r>
      <w:r w:rsidR="0058016E" w:rsidRPr="00EE76D4">
        <w:rPr>
          <w:rFonts w:ascii="Tahoma" w:hAnsi="Tahoma" w:cs="Tahoma"/>
          <w:sz w:val="20"/>
          <w:szCs w:val="20"/>
        </w:rPr>
        <w:t xml:space="preserve">štou </w:t>
      </w:r>
      <w:r w:rsidR="00771848" w:rsidRPr="00EE76D4">
        <w:rPr>
          <w:rFonts w:ascii="Tahoma" w:hAnsi="Tahoma" w:cs="Tahoma"/>
          <w:sz w:val="20"/>
          <w:szCs w:val="20"/>
        </w:rPr>
        <w:t>–</w:t>
      </w:r>
      <w:r w:rsidR="0058016E" w:rsidRPr="00EE76D4">
        <w:rPr>
          <w:rFonts w:ascii="Tahoma" w:hAnsi="Tahoma" w:cs="Tahoma"/>
          <w:sz w:val="20"/>
          <w:szCs w:val="20"/>
        </w:rPr>
        <w:t xml:space="preserve"> Domov</w:t>
      </w:r>
      <w:r w:rsidR="00771848" w:rsidRPr="00EE76D4">
        <w:rPr>
          <w:rFonts w:ascii="Tahoma" w:hAnsi="Tahoma" w:cs="Tahoma"/>
          <w:sz w:val="20"/>
          <w:szCs w:val="20"/>
        </w:rPr>
        <w:t xml:space="preserve"> Vítkov,</w:t>
      </w:r>
      <w:r w:rsidR="00E47126" w:rsidRPr="00EE76D4">
        <w:rPr>
          <w:rFonts w:ascii="Tahoma" w:hAnsi="Tahoma" w:cs="Tahoma"/>
          <w:sz w:val="20"/>
          <w:szCs w:val="20"/>
        </w:rPr>
        <w:t xml:space="preserve"> </w:t>
      </w:r>
      <w:r w:rsidR="00771848" w:rsidRPr="00EE76D4">
        <w:rPr>
          <w:rFonts w:ascii="Tahoma" w:hAnsi="Tahoma" w:cs="Tahoma"/>
          <w:sz w:val="20"/>
          <w:szCs w:val="20"/>
        </w:rPr>
        <w:t xml:space="preserve">p.o., Lidická 611, </w:t>
      </w:r>
      <w:r w:rsidRPr="00EE76D4">
        <w:rPr>
          <w:rFonts w:ascii="Tahoma" w:hAnsi="Tahoma" w:cs="Tahoma"/>
          <w:sz w:val="20"/>
          <w:szCs w:val="20"/>
        </w:rPr>
        <w:t>794 01 Vítkov</w:t>
      </w:r>
      <w:r w:rsidR="00CD4AF8" w:rsidRPr="00997632">
        <w:rPr>
          <w:rFonts w:ascii="Tahoma" w:hAnsi="Tahoma" w:cs="Tahoma"/>
          <w:sz w:val="20"/>
          <w:szCs w:val="20"/>
        </w:rPr>
        <w:t xml:space="preserve"> </w:t>
      </w:r>
    </w:p>
    <w:p w14:paraId="4B41272C" w14:textId="3B945E8E" w:rsidR="00AF2A90" w:rsidRDefault="00AF2A90" w:rsidP="00672509">
      <w:pPr>
        <w:pStyle w:val="Odstavecseseznamem"/>
        <w:rPr>
          <w:rFonts w:ascii="Tahoma" w:hAnsi="Tahoma" w:cs="Tahoma"/>
          <w:sz w:val="20"/>
          <w:szCs w:val="20"/>
        </w:rPr>
      </w:pPr>
    </w:p>
    <w:p w14:paraId="1DAD140D" w14:textId="77777777" w:rsidR="00AF2A90" w:rsidRDefault="00AF2A90" w:rsidP="00AF2A90">
      <w:pPr>
        <w:pStyle w:val="Odstavecseseznamem"/>
        <w:rPr>
          <w:rFonts w:ascii="Tahoma" w:hAnsi="Tahoma" w:cs="Tahoma"/>
          <w:sz w:val="20"/>
          <w:szCs w:val="20"/>
        </w:rPr>
      </w:pPr>
    </w:p>
    <w:p w14:paraId="5B7E826C" w14:textId="18111048" w:rsidR="009E69AF" w:rsidRPr="00AF2A90" w:rsidRDefault="00885BFE" w:rsidP="00AF2A90">
      <w:pPr>
        <w:rPr>
          <w:rFonts w:ascii="Tahoma" w:hAnsi="Tahoma" w:cs="Tahoma"/>
          <w:sz w:val="20"/>
          <w:szCs w:val="20"/>
        </w:rPr>
      </w:pPr>
      <w:r w:rsidRPr="00AF2A90">
        <w:rPr>
          <w:rFonts w:ascii="Tahoma" w:hAnsi="Tahoma" w:cs="Tahoma"/>
          <w:sz w:val="20"/>
          <w:szCs w:val="20"/>
        </w:rPr>
        <w:t>Vybraní</w:t>
      </w:r>
      <w:r w:rsidR="00CD4AF8" w:rsidRPr="00AF2A90">
        <w:rPr>
          <w:rFonts w:ascii="Tahoma" w:hAnsi="Tahoma" w:cs="Tahoma"/>
          <w:sz w:val="20"/>
          <w:szCs w:val="20"/>
        </w:rPr>
        <w:t xml:space="preserve"> uchazeči</w:t>
      </w:r>
      <w:r w:rsidR="009919BB" w:rsidRPr="00AF2A90">
        <w:rPr>
          <w:rFonts w:ascii="Tahoma" w:hAnsi="Tahoma" w:cs="Tahoma"/>
          <w:sz w:val="20"/>
          <w:szCs w:val="20"/>
        </w:rPr>
        <w:t xml:space="preserve"> budo</w:t>
      </w:r>
      <w:r w:rsidR="00A55558" w:rsidRPr="00AF2A90">
        <w:rPr>
          <w:rFonts w:ascii="Tahoma" w:hAnsi="Tahoma" w:cs="Tahoma"/>
          <w:sz w:val="20"/>
          <w:szCs w:val="20"/>
        </w:rPr>
        <w:t>u</w:t>
      </w:r>
      <w:r w:rsidR="00B86ADC" w:rsidRPr="00AF2A90">
        <w:rPr>
          <w:rFonts w:ascii="Tahoma" w:hAnsi="Tahoma" w:cs="Tahoma"/>
          <w:sz w:val="20"/>
          <w:szCs w:val="20"/>
        </w:rPr>
        <w:t xml:space="preserve"> pozvaní </w:t>
      </w:r>
      <w:r w:rsidR="00346567" w:rsidRPr="00AF2A90">
        <w:rPr>
          <w:rFonts w:ascii="Tahoma" w:hAnsi="Tahoma" w:cs="Tahoma"/>
          <w:sz w:val="20"/>
          <w:szCs w:val="20"/>
        </w:rPr>
        <w:t>od 2</w:t>
      </w:r>
      <w:r w:rsidR="004F51CA">
        <w:rPr>
          <w:rFonts w:ascii="Tahoma" w:hAnsi="Tahoma" w:cs="Tahoma"/>
          <w:sz w:val="20"/>
          <w:szCs w:val="20"/>
        </w:rPr>
        <w:t>7</w:t>
      </w:r>
      <w:r w:rsidR="00346567" w:rsidRPr="00AF2A90">
        <w:rPr>
          <w:rFonts w:ascii="Tahoma" w:hAnsi="Tahoma" w:cs="Tahoma"/>
          <w:sz w:val="20"/>
          <w:szCs w:val="20"/>
        </w:rPr>
        <w:t>.</w:t>
      </w:r>
      <w:r w:rsidR="00C94AA0">
        <w:rPr>
          <w:rFonts w:ascii="Tahoma" w:hAnsi="Tahoma" w:cs="Tahoma"/>
          <w:sz w:val="20"/>
          <w:szCs w:val="20"/>
        </w:rPr>
        <w:t>7</w:t>
      </w:r>
      <w:r w:rsidR="00FC6990" w:rsidRPr="00AF2A90">
        <w:rPr>
          <w:rFonts w:ascii="Tahoma" w:hAnsi="Tahoma" w:cs="Tahoma"/>
          <w:sz w:val="20"/>
          <w:szCs w:val="20"/>
        </w:rPr>
        <w:t>.202</w:t>
      </w:r>
      <w:r w:rsidR="004F51CA">
        <w:rPr>
          <w:rFonts w:ascii="Tahoma" w:hAnsi="Tahoma" w:cs="Tahoma"/>
          <w:sz w:val="20"/>
          <w:szCs w:val="20"/>
        </w:rPr>
        <w:t>6</w:t>
      </w:r>
      <w:r w:rsidR="00346567" w:rsidRPr="00AF2A90">
        <w:rPr>
          <w:rFonts w:ascii="Tahoma" w:hAnsi="Tahoma" w:cs="Tahoma"/>
          <w:sz w:val="20"/>
          <w:szCs w:val="20"/>
        </w:rPr>
        <w:t xml:space="preserve"> k osobním pohovorům</w:t>
      </w:r>
      <w:r w:rsidR="00A55558" w:rsidRPr="00AF2A90">
        <w:rPr>
          <w:rFonts w:ascii="Tahoma" w:hAnsi="Tahoma" w:cs="Tahoma"/>
          <w:sz w:val="20"/>
          <w:szCs w:val="20"/>
        </w:rPr>
        <w:t>.</w:t>
      </w:r>
    </w:p>
    <w:p w14:paraId="7ED12E3C" w14:textId="77777777" w:rsidR="00807037" w:rsidRPr="00EE76D4" w:rsidRDefault="00807037" w:rsidP="00A55558">
      <w:pPr>
        <w:jc w:val="both"/>
        <w:rPr>
          <w:rFonts w:ascii="Tahoma" w:hAnsi="Tahoma" w:cs="Tahoma"/>
          <w:sz w:val="20"/>
          <w:szCs w:val="20"/>
        </w:rPr>
      </w:pPr>
    </w:p>
    <w:p w14:paraId="0D493D7A" w14:textId="77777777" w:rsidR="00024036" w:rsidRPr="00EE76D4" w:rsidRDefault="00024036" w:rsidP="00A55558">
      <w:pPr>
        <w:jc w:val="both"/>
        <w:rPr>
          <w:rFonts w:ascii="Tahoma" w:hAnsi="Tahoma" w:cs="Tahoma"/>
          <w:sz w:val="20"/>
          <w:szCs w:val="20"/>
        </w:rPr>
      </w:pPr>
    </w:p>
    <w:p w14:paraId="74075DE0" w14:textId="65EF0386" w:rsidR="00DC5B04" w:rsidRDefault="00736F66" w:rsidP="00A55558">
      <w:pPr>
        <w:jc w:val="both"/>
        <w:rPr>
          <w:rFonts w:ascii="Tahoma" w:hAnsi="Tahoma" w:cs="Tahoma"/>
          <w:sz w:val="20"/>
          <w:szCs w:val="20"/>
        </w:rPr>
      </w:pPr>
      <w:r w:rsidRPr="00736F66">
        <w:rPr>
          <w:rFonts w:ascii="Tahoma" w:hAnsi="Tahoma" w:cs="Tahoma"/>
          <w:sz w:val="20"/>
          <w:szCs w:val="20"/>
        </w:rPr>
        <w:t>Domov Vítkov, p.o. si vyhrazuje právo kdykoliv zrušit výběrové řízení bez udání důvodu. Osobní údaje obsažené v přihlášce a životopisu budou zpracovávány pouze pro účely výběrového řízení a nebudou použity k jiným účelům.</w:t>
      </w:r>
    </w:p>
    <w:p w14:paraId="28AB2D8A" w14:textId="77777777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352064E6" w14:textId="77777777" w:rsidR="00337837" w:rsidRDefault="00337837" w:rsidP="00A55558">
      <w:pPr>
        <w:jc w:val="both"/>
        <w:rPr>
          <w:rFonts w:ascii="Tahoma" w:hAnsi="Tahoma" w:cs="Tahoma"/>
          <w:sz w:val="20"/>
          <w:szCs w:val="20"/>
        </w:rPr>
      </w:pPr>
    </w:p>
    <w:p w14:paraId="39D7B06E" w14:textId="77777777" w:rsidR="00337837" w:rsidRDefault="00337837" w:rsidP="00A55558">
      <w:pPr>
        <w:jc w:val="both"/>
        <w:rPr>
          <w:rFonts w:ascii="Tahoma" w:hAnsi="Tahoma" w:cs="Tahoma"/>
          <w:sz w:val="20"/>
          <w:szCs w:val="20"/>
        </w:rPr>
      </w:pPr>
    </w:p>
    <w:p w14:paraId="4E776B41" w14:textId="77777777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4C46CBA5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2631CA30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5B4D273D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4CD7619F" w14:textId="242D7DF2" w:rsidR="00DC5B04" w:rsidRDefault="00DC5B04" w:rsidP="00A555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Vítkově dne </w:t>
      </w:r>
      <w:r w:rsidR="004F51CA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>.</w:t>
      </w:r>
      <w:r w:rsidR="004F51CA">
        <w:rPr>
          <w:rFonts w:ascii="Tahoma" w:hAnsi="Tahoma" w:cs="Tahoma"/>
          <w:sz w:val="20"/>
          <w:szCs w:val="20"/>
        </w:rPr>
        <w:t>6</w:t>
      </w:r>
      <w:r w:rsidR="00C126D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8A62FF">
        <w:rPr>
          <w:rFonts w:ascii="Tahoma" w:hAnsi="Tahoma" w:cs="Tahoma"/>
          <w:sz w:val="20"/>
          <w:szCs w:val="20"/>
        </w:rPr>
        <w:t>6</w:t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8A62FF">
        <w:rPr>
          <w:rFonts w:ascii="Tahoma" w:hAnsi="Tahoma" w:cs="Tahoma"/>
          <w:sz w:val="20"/>
          <w:szCs w:val="20"/>
        </w:rPr>
        <w:t>Mgr</w:t>
      </w:r>
      <w:r w:rsidR="00AC770E">
        <w:rPr>
          <w:rFonts w:ascii="Tahoma" w:hAnsi="Tahoma" w:cs="Tahoma"/>
          <w:sz w:val="20"/>
          <w:szCs w:val="20"/>
        </w:rPr>
        <w:t>. Tomáš Surovka</w:t>
      </w:r>
    </w:p>
    <w:p w14:paraId="4A4C00C0" w14:textId="7EDAC275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Ředitel Domova Vítkov</w:t>
      </w:r>
    </w:p>
    <w:p w14:paraId="5B0C089B" w14:textId="77777777" w:rsidR="00AC770E" w:rsidRPr="00EE76D4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10F68645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p w14:paraId="2A963CE0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p w14:paraId="7C969057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sectPr w:rsidR="00024036" w:rsidSect="004A478A">
      <w:footerReference w:type="default" r:id="rId10"/>
      <w:pgSz w:w="11906" w:h="16838"/>
      <w:pgMar w:top="1134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FC15" w14:textId="77777777" w:rsidR="00D848C1" w:rsidRDefault="00D848C1" w:rsidP="00E34332">
      <w:r>
        <w:separator/>
      </w:r>
    </w:p>
  </w:endnote>
  <w:endnote w:type="continuationSeparator" w:id="0">
    <w:p w14:paraId="44C48C78" w14:textId="77777777" w:rsidR="00D848C1" w:rsidRDefault="00D848C1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868B" w14:textId="2DA7334B" w:rsidR="008E0E70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1750900">
        <v:rect id="_x0000_i1026" style="width:0;height:1.5pt" o:hralign="center" o:hrstd="t" o:hr="t" fillcolor="#a0a0a0" stroked="f"/>
      </w:pict>
    </w:r>
  </w:p>
  <w:p w14:paraId="41423BD1" w14:textId="7A83CEF3" w:rsidR="008E0E70" w:rsidRDefault="008E0E70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1E73D42" wp14:editId="6929C231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FD990B" w14:textId="77777777" w:rsidR="008E0E70" w:rsidRDefault="008E0E7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C79B" w14:textId="77777777" w:rsidR="00D848C1" w:rsidRDefault="00D848C1" w:rsidP="00E34332">
      <w:r>
        <w:separator/>
      </w:r>
    </w:p>
  </w:footnote>
  <w:footnote w:type="continuationSeparator" w:id="0">
    <w:p w14:paraId="2C6F7AA3" w14:textId="77777777" w:rsidR="00D848C1" w:rsidRDefault="00D848C1" w:rsidP="00E3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EA16E87"/>
    <w:multiLevelType w:val="hybridMultilevel"/>
    <w:tmpl w:val="26643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7FDC"/>
    <w:multiLevelType w:val="hybridMultilevel"/>
    <w:tmpl w:val="D45EB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4997"/>
    <w:multiLevelType w:val="hybridMultilevel"/>
    <w:tmpl w:val="77EC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788"/>
    <w:multiLevelType w:val="hybridMultilevel"/>
    <w:tmpl w:val="D3CE0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A2D4B"/>
    <w:multiLevelType w:val="hybridMultilevel"/>
    <w:tmpl w:val="CA362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4998">
    <w:abstractNumId w:val="4"/>
  </w:num>
  <w:num w:numId="2" w16cid:durableId="1435127863">
    <w:abstractNumId w:val="2"/>
  </w:num>
  <w:num w:numId="3" w16cid:durableId="1962414320">
    <w:abstractNumId w:val="5"/>
  </w:num>
  <w:num w:numId="4" w16cid:durableId="2111118063">
    <w:abstractNumId w:val="6"/>
  </w:num>
  <w:num w:numId="5" w16cid:durableId="22526829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00D3D"/>
    <w:rsid w:val="00016981"/>
    <w:rsid w:val="000221BB"/>
    <w:rsid w:val="00024036"/>
    <w:rsid w:val="0002615C"/>
    <w:rsid w:val="000327F2"/>
    <w:rsid w:val="00037B32"/>
    <w:rsid w:val="00045D93"/>
    <w:rsid w:val="00046934"/>
    <w:rsid w:val="00060026"/>
    <w:rsid w:val="000630EC"/>
    <w:rsid w:val="00065033"/>
    <w:rsid w:val="000674BE"/>
    <w:rsid w:val="0007162D"/>
    <w:rsid w:val="00082839"/>
    <w:rsid w:val="00086927"/>
    <w:rsid w:val="00091533"/>
    <w:rsid w:val="00092E5A"/>
    <w:rsid w:val="0009548D"/>
    <w:rsid w:val="000970F5"/>
    <w:rsid w:val="000A01B3"/>
    <w:rsid w:val="000A0936"/>
    <w:rsid w:val="000A2458"/>
    <w:rsid w:val="000A3C53"/>
    <w:rsid w:val="000B0CC9"/>
    <w:rsid w:val="000C6C4C"/>
    <w:rsid w:val="000D103E"/>
    <w:rsid w:val="000D26CF"/>
    <w:rsid w:val="000D78BB"/>
    <w:rsid w:val="000E61CA"/>
    <w:rsid w:val="000E6523"/>
    <w:rsid w:val="000F02DE"/>
    <w:rsid w:val="000F0F65"/>
    <w:rsid w:val="000F622A"/>
    <w:rsid w:val="001011C3"/>
    <w:rsid w:val="00102D7B"/>
    <w:rsid w:val="001068B3"/>
    <w:rsid w:val="001074EA"/>
    <w:rsid w:val="00107DC4"/>
    <w:rsid w:val="00117711"/>
    <w:rsid w:val="00124A35"/>
    <w:rsid w:val="00130DA1"/>
    <w:rsid w:val="001448BA"/>
    <w:rsid w:val="00146681"/>
    <w:rsid w:val="0015189D"/>
    <w:rsid w:val="00151BBF"/>
    <w:rsid w:val="00171786"/>
    <w:rsid w:val="0017219F"/>
    <w:rsid w:val="00173963"/>
    <w:rsid w:val="001756B9"/>
    <w:rsid w:val="00176D75"/>
    <w:rsid w:val="00192011"/>
    <w:rsid w:val="00192ACA"/>
    <w:rsid w:val="00192DB4"/>
    <w:rsid w:val="00195472"/>
    <w:rsid w:val="0019633F"/>
    <w:rsid w:val="001A0153"/>
    <w:rsid w:val="001A0DCC"/>
    <w:rsid w:val="001C1F99"/>
    <w:rsid w:val="001D41B7"/>
    <w:rsid w:val="001D7242"/>
    <w:rsid w:val="001D790C"/>
    <w:rsid w:val="001E1A91"/>
    <w:rsid w:val="001E32C8"/>
    <w:rsid w:val="001E3F5E"/>
    <w:rsid w:val="001E544B"/>
    <w:rsid w:val="00205E30"/>
    <w:rsid w:val="002064A4"/>
    <w:rsid w:val="00215C53"/>
    <w:rsid w:val="00217AAE"/>
    <w:rsid w:val="00224CED"/>
    <w:rsid w:val="002273B9"/>
    <w:rsid w:val="00227957"/>
    <w:rsid w:val="00234C67"/>
    <w:rsid w:val="00234FF6"/>
    <w:rsid w:val="00237C4E"/>
    <w:rsid w:val="00241804"/>
    <w:rsid w:val="002454C3"/>
    <w:rsid w:val="00251BE5"/>
    <w:rsid w:val="00252F3E"/>
    <w:rsid w:val="0025453E"/>
    <w:rsid w:val="0025558F"/>
    <w:rsid w:val="002567B0"/>
    <w:rsid w:val="002632A6"/>
    <w:rsid w:val="002650A7"/>
    <w:rsid w:val="00265553"/>
    <w:rsid w:val="00270C5A"/>
    <w:rsid w:val="0027727D"/>
    <w:rsid w:val="00277FEF"/>
    <w:rsid w:val="0028043C"/>
    <w:rsid w:val="00281FBF"/>
    <w:rsid w:val="00285C36"/>
    <w:rsid w:val="00293CB5"/>
    <w:rsid w:val="002941C7"/>
    <w:rsid w:val="002A3A3B"/>
    <w:rsid w:val="002A72C3"/>
    <w:rsid w:val="002A73A3"/>
    <w:rsid w:val="002B245D"/>
    <w:rsid w:val="002B2BCB"/>
    <w:rsid w:val="002C3F91"/>
    <w:rsid w:val="002C44EB"/>
    <w:rsid w:val="002C50A3"/>
    <w:rsid w:val="002D115C"/>
    <w:rsid w:val="002D1651"/>
    <w:rsid w:val="002D22C8"/>
    <w:rsid w:val="002D49C2"/>
    <w:rsid w:val="002D4AF1"/>
    <w:rsid w:val="002E5862"/>
    <w:rsid w:val="002F033E"/>
    <w:rsid w:val="002F220C"/>
    <w:rsid w:val="00301CA7"/>
    <w:rsid w:val="00312B2B"/>
    <w:rsid w:val="0031566D"/>
    <w:rsid w:val="00315CDF"/>
    <w:rsid w:val="00317964"/>
    <w:rsid w:val="00321305"/>
    <w:rsid w:val="0032298E"/>
    <w:rsid w:val="00322B84"/>
    <w:rsid w:val="0032609F"/>
    <w:rsid w:val="0033086F"/>
    <w:rsid w:val="003350A5"/>
    <w:rsid w:val="00337837"/>
    <w:rsid w:val="00343682"/>
    <w:rsid w:val="00346567"/>
    <w:rsid w:val="00353BC7"/>
    <w:rsid w:val="00356862"/>
    <w:rsid w:val="00357109"/>
    <w:rsid w:val="003668D0"/>
    <w:rsid w:val="003705F2"/>
    <w:rsid w:val="00374211"/>
    <w:rsid w:val="00382FB3"/>
    <w:rsid w:val="00383D11"/>
    <w:rsid w:val="00387812"/>
    <w:rsid w:val="00387B6C"/>
    <w:rsid w:val="00394244"/>
    <w:rsid w:val="00396210"/>
    <w:rsid w:val="003A25C5"/>
    <w:rsid w:val="003A6917"/>
    <w:rsid w:val="003B05A6"/>
    <w:rsid w:val="003B56E9"/>
    <w:rsid w:val="003C1774"/>
    <w:rsid w:val="003C77DA"/>
    <w:rsid w:val="003D5AD0"/>
    <w:rsid w:val="003E0D6D"/>
    <w:rsid w:val="003E179B"/>
    <w:rsid w:val="003E1E5D"/>
    <w:rsid w:val="003F0F2B"/>
    <w:rsid w:val="003F40F9"/>
    <w:rsid w:val="003F4870"/>
    <w:rsid w:val="003F62B4"/>
    <w:rsid w:val="003F7694"/>
    <w:rsid w:val="00400844"/>
    <w:rsid w:val="004105F2"/>
    <w:rsid w:val="0041494A"/>
    <w:rsid w:val="004179E1"/>
    <w:rsid w:val="0042001A"/>
    <w:rsid w:val="00421183"/>
    <w:rsid w:val="00424F5A"/>
    <w:rsid w:val="00425351"/>
    <w:rsid w:val="00426FFE"/>
    <w:rsid w:val="0043096D"/>
    <w:rsid w:val="00437521"/>
    <w:rsid w:val="004406CB"/>
    <w:rsid w:val="00440FBD"/>
    <w:rsid w:val="0044468B"/>
    <w:rsid w:val="00445C3A"/>
    <w:rsid w:val="004474F5"/>
    <w:rsid w:val="00450F38"/>
    <w:rsid w:val="00453163"/>
    <w:rsid w:val="00454762"/>
    <w:rsid w:val="00454E14"/>
    <w:rsid w:val="00461B53"/>
    <w:rsid w:val="004660EA"/>
    <w:rsid w:val="00466CD0"/>
    <w:rsid w:val="00476820"/>
    <w:rsid w:val="00480DC5"/>
    <w:rsid w:val="00481325"/>
    <w:rsid w:val="00482638"/>
    <w:rsid w:val="00486F69"/>
    <w:rsid w:val="00487101"/>
    <w:rsid w:val="0049257F"/>
    <w:rsid w:val="004A0BEF"/>
    <w:rsid w:val="004A0E60"/>
    <w:rsid w:val="004A478A"/>
    <w:rsid w:val="004A4960"/>
    <w:rsid w:val="004A4F59"/>
    <w:rsid w:val="004C3302"/>
    <w:rsid w:val="004D32D0"/>
    <w:rsid w:val="004D3651"/>
    <w:rsid w:val="004F3576"/>
    <w:rsid w:val="004F51CA"/>
    <w:rsid w:val="00503875"/>
    <w:rsid w:val="005138FB"/>
    <w:rsid w:val="005142C4"/>
    <w:rsid w:val="00517045"/>
    <w:rsid w:val="0051721A"/>
    <w:rsid w:val="00530ADE"/>
    <w:rsid w:val="0053290A"/>
    <w:rsid w:val="00532CA3"/>
    <w:rsid w:val="00533B5B"/>
    <w:rsid w:val="005425CB"/>
    <w:rsid w:val="00542CA7"/>
    <w:rsid w:val="00546A14"/>
    <w:rsid w:val="00557308"/>
    <w:rsid w:val="00562A1E"/>
    <w:rsid w:val="00567328"/>
    <w:rsid w:val="005768DA"/>
    <w:rsid w:val="0058016E"/>
    <w:rsid w:val="00582149"/>
    <w:rsid w:val="0058311C"/>
    <w:rsid w:val="00587910"/>
    <w:rsid w:val="005915D3"/>
    <w:rsid w:val="00591BE6"/>
    <w:rsid w:val="005B04AD"/>
    <w:rsid w:val="005B0B2B"/>
    <w:rsid w:val="005B10B8"/>
    <w:rsid w:val="005B2F42"/>
    <w:rsid w:val="005B781F"/>
    <w:rsid w:val="005C357F"/>
    <w:rsid w:val="005E1CDD"/>
    <w:rsid w:val="005E21FB"/>
    <w:rsid w:val="005E5901"/>
    <w:rsid w:val="005F0FF8"/>
    <w:rsid w:val="0060122E"/>
    <w:rsid w:val="00601FDE"/>
    <w:rsid w:val="0060223E"/>
    <w:rsid w:val="00602D8C"/>
    <w:rsid w:val="00603FBA"/>
    <w:rsid w:val="00614965"/>
    <w:rsid w:val="006167BC"/>
    <w:rsid w:val="00617FBC"/>
    <w:rsid w:val="006225A2"/>
    <w:rsid w:val="00623FA6"/>
    <w:rsid w:val="00626A43"/>
    <w:rsid w:val="00632990"/>
    <w:rsid w:val="00634DA4"/>
    <w:rsid w:val="006351AA"/>
    <w:rsid w:val="00637C9E"/>
    <w:rsid w:val="00642909"/>
    <w:rsid w:val="006463B0"/>
    <w:rsid w:val="00646CA8"/>
    <w:rsid w:val="006475C4"/>
    <w:rsid w:val="006502F8"/>
    <w:rsid w:val="00650CF1"/>
    <w:rsid w:val="006518A4"/>
    <w:rsid w:val="00656FA7"/>
    <w:rsid w:val="00666BEA"/>
    <w:rsid w:val="00672509"/>
    <w:rsid w:val="006736FA"/>
    <w:rsid w:val="00676609"/>
    <w:rsid w:val="00690BA0"/>
    <w:rsid w:val="00692417"/>
    <w:rsid w:val="006A27EB"/>
    <w:rsid w:val="006A2EC1"/>
    <w:rsid w:val="006A4980"/>
    <w:rsid w:val="006A5371"/>
    <w:rsid w:val="006B55F1"/>
    <w:rsid w:val="006B7076"/>
    <w:rsid w:val="006C01B6"/>
    <w:rsid w:val="006D66C3"/>
    <w:rsid w:val="006D7633"/>
    <w:rsid w:val="006E26C7"/>
    <w:rsid w:val="006E3D2C"/>
    <w:rsid w:val="006E7556"/>
    <w:rsid w:val="006E7C31"/>
    <w:rsid w:val="006F5AC0"/>
    <w:rsid w:val="006F5B70"/>
    <w:rsid w:val="006F5FAF"/>
    <w:rsid w:val="00704589"/>
    <w:rsid w:val="007105BE"/>
    <w:rsid w:val="00716CAA"/>
    <w:rsid w:val="007175E0"/>
    <w:rsid w:val="0072119B"/>
    <w:rsid w:val="00723F49"/>
    <w:rsid w:val="007303C8"/>
    <w:rsid w:val="00736F66"/>
    <w:rsid w:val="00743FDC"/>
    <w:rsid w:val="00745A0B"/>
    <w:rsid w:val="007559D1"/>
    <w:rsid w:val="00771848"/>
    <w:rsid w:val="00772DB2"/>
    <w:rsid w:val="00774245"/>
    <w:rsid w:val="0078020C"/>
    <w:rsid w:val="0078057D"/>
    <w:rsid w:val="00783CA9"/>
    <w:rsid w:val="00794670"/>
    <w:rsid w:val="007960CF"/>
    <w:rsid w:val="007A157B"/>
    <w:rsid w:val="007A3233"/>
    <w:rsid w:val="007A673C"/>
    <w:rsid w:val="007A69F3"/>
    <w:rsid w:val="007A6B6B"/>
    <w:rsid w:val="007B28B8"/>
    <w:rsid w:val="007B5170"/>
    <w:rsid w:val="007C350E"/>
    <w:rsid w:val="007C74E2"/>
    <w:rsid w:val="007C7DD6"/>
    <w:rsid w:val="007D73D6"/>
    <w:rsid w:val="007D75E3"/>
    <w:rsid w:val="007E3DB5"/>
    <w:rsid w:val="007F62EE"/>
    <w:rsid w:val="00802680"/>
    <w:rsid w:val="0080356F"/>
    <w:rsid w:val="0080426C"/>
    <w:rsid w:val="00805437"/>
    <w:rsid w:val="00807037"/>
    <w:rsid w:val="00812496"/>
    <w:rsid w:val="00812F07"/>
    <w:rsid w:val="008216A4"/>
    <w:rsid w:val="00825530"/>
    <w:rsid w:val="00830457"/>
    <w:rsid w:val="008337F2"/>
    <w:rsid w:val="008345D3"/>
    <w:rsid w:val="00834E4E"/>
    <w:rsid w:val="00835472"/>
    <w:rsid w:val="008366D3"/>
    <w:rsid w:val="00850002"/>
    <w:rsid w:val="0085073A"/>
    <w:rsid w:val="00856BAA"/>
    <w:rsid w:val="00861DA1"/>
    <w:rsid w:val="00866424"/>
    <w:rsid w:val="008720CA"/>
    <w:rsid w:val="00874002"/>
    <w:rsid w:val="00875059"/>
    <w:rsid w:val="00876B6E"/>
    <w:rsid w:val="0087729C"/>
    <w:rsid w:val="008825FE"/>
    <w:rsid w:val="00882FA7"/>
    <w:rsid w:val="00883C1F"/>
    <w:rsid w:val="00885BFE"/>
    <w:rsid w:val="008978CF"/>
    <w:rsid w:val="008A17C9"/>
    <w:rsid w:val="008A62FF"/>
    <w:rsid w:val="008C018E"/>
    <w:rsid w:val="008D2E13"/>
    <w:rsid w:val="008D68FF"/>
    <w:rsid w:val="008D6B3D"/>
    <w:rsid w:val="008E0E70"/>
    <w:rsid w:val="008E2CA0"/>
    <w:rsid w:val="008E3269"/>
    <w:rsid w:val="008E6C83"/>
    <w:rsid w:val="008F393C"/>
    <w:rsid w:val="008F6D5D"/>
    <w:rsid w:val="008F70F1"/>
    <w:rsid w:val="00904C80"/>
    <w:rsid w:val="009059F4"/>
    <w:rsid w:val="00921C96"/>
    <w:rsid w:val="00933BDA"/>
    <w:rsid w:val="00935DF3"/>
    <w:rsid w:val="0094184D"/>
    <w:rsid w:val="0094188E"/>
    <w:rsid w:val="009453CF"/>
    <w:rsid w:val="0094687E"/>
    <w:rsid w:val="00950CE3"/>
    <w:rsid w:val="0096501D"/>
    <w:rsid w:val="00966365"/>
    <w:rsid w:val="009676CE"/>
    <w:rsid w:val="00981248"/>
    <w:rsid w:val="00990AB8"/>
    <w:rsid w:val="009919BB"/>
    <w:rsid w:val="00992791"/>
    <w:rsid w:val="00997632"/>
    <w:rsid w:val="0099777C"/>
    <w:rsid w:val="009A0ED6"/>
    <w:rsid w:val="009A3E04"/>
    <w:rsid w:val="009A7B5D"/>
    <w:rsid w:val="009D374B"/>
    <w:rsid w:val="009D3F7E"/>
    <w:rsid w:val="009E69AF"/>
    <w:rsid w:val="009F0BAB"/>
    <w:rsid w:val="009F50C8"/>
    <w:rsid w:val="009F55C5"/>
    <w:rsid w:val="00A018F4"/>
    <w:rsid w:val="00A02F52"/>
    <w:rsid w:val="00A101E5"/>
    <w:rsid w:val="00A155C3"/>
    <w:rsid w:val="00A1583D"/>
    <w:rsid w:val="00A307FA"/>
    <w:rsid w:val="00A34AEF"/>
    <w:rsid w:val="00A4006F"/>
    <w:rsid w:val="00A42567"/>
    <w:rsid w:val="00A52477"/>
    <w:rsid w:val="00A55558"/>
    <w:rsid w:val="00A60FC4"/>
    <w:rsid w:val="00A62124"/>
    <w:rsid w:val="00A62BEE"/>
    <w:rsid w:val="00A67F8B"/>
    <w:rsid w:val="00A732FC"/>
    <w:rsid w:val="00A81E38"/>
    <w:rsid w:val="00A84CD2"/>
    <w:rsid w:val="00A87490"/>
    <w:rsid w:val="00A87AEE"/>
    <w:rsid w:val="00A91CA9"/>
    <w:rsid w:val="00A92227"/>
    <w:rsid w:val="00AA36AD"/>
    <w:rsid w:val="00AA704F"/>
    <w:rsid w:val="00AB601B"/>
    <w:rsid w:val="00AC23E5"/>
    <w:rsid w:val="00AC770E"/>
    <w:rsid w:val="00AD21A5"/>
    <w:rsid w:val="00AD4010"/>
    <w:rsid w:val="00AE1ADA"/>
    <w:rsid w:val="00AE2B9A"/>
    <w:rsid w:val="00AE69AF"/>
    <w:rsid w:val="00AF2A90"/>
    <w:rsid w:val="00AF2FA8"/>
    <w:rsid w:val="00AF3EF7"/>
    <w:rsid w:val="00B02828"/>
    <w:rsid w:val="00B07B0E"/>
    <w:rsid w:val="00B11ECF"/>
    <w:rsid w:val="00B17A73"/>
    <w:rsid w:val="00B279D6"/>
    <w:rsid w:val="00B34A78"/>
    <w:rsid w:val="00B34DDC"/>
    <w:rsid w:val="00B35021"/>
    <w:rsid w:val="00B35098"/>
    <w:rsid w:val="00B367B2"/>
    <w:rsid w:val="00B36933"/>
    <w:rsid w:val="00B378A6"/>
    <w:rsid w:val="00B407FC"/>
    <w:rsid w:val="00B52594"/>
    <w:rsid w:val="00B54F4A"/>
    <w:rsid w:val="00B56CAF"/>
    <w:rsid w:val="00B6076E"/>
    <w:rsid w:val="00B62613"/>
    <w:rsid w:val="00B64833"/>
    <w:rsid w:val="00B66BD1"/>
    <w:rsid w:val="00B70811"/>
    <w:rsid w:val="00B70A96"/>
    <w:rsid w:val="00B74086"/>
    <w:rsid w:val="00B7668F"/>
    <w:rsid w:val="00B86ADC"/>
    <w:rsid w:val="00B8701D"/>
    <w:rsid w:val="00B870F4"/>
    <w:rsid w:val="00B926AE"/>
    <w:rsid w:val="00B94392"/>
    <w:rsid w:val="00B96DF6"/>
    <w:rsid w:val="00B970B4"/>
    <w:rsid w:val="00BA03C3"/>
    <w:rsid w:val="00BA1618"/>
    <w:rsid w:val="00BB757C"/>
    <w:rsid w:val="00BB7EE0"/>
    <w:rsid w:val="00BD18D2"/>
    <w:rsid w:val="00BD2D4F"/>
    <w:rsid w:val="00BD4055"/>
    <w:rsid w:val="00BE175E"/>
    <w:rsid w:val="00BE539B"/>
    <w:rsid w:val="00BE677C"/>
    <w:rsid w:val="00BF104F"/>
    <w:rsid w:val="00BF2C62"/>
    <w:rsid w:val="00BF5B48"/>
    <w:rsid w:val="00C002AB"/>
    <w:rsid w:val="00C03B0A"/>
    <w:rsid w:val="00C04ECA"/>
    <w:rsid w:val="00C10047"/>
    <w:rsid w:val="00C100B1"/>
    <w:rsid w:val="00C126D4"/>
    <w:rsid w:val="00C12885"/>
    <w:rsid w:val="00C12D80"/>
    <w:rsid w:val="00C201D7"/>
    <w:rsid w:val="00C20D34"/>
    <w:rsid w:val="00C40D88"/>
    <w:rsid w:val="00C44D42"/>
    <w:rsid w:val="00C45013"/>
    <w:rsid w:val="00C47D35"/>
    <w:rsid w:val="00C60962"/>
    <w:rsid w:val="00C70C45"/>
    <w:rsid w:val="00C7239F"/>
    <w:rsid w:val="00C80C6B"/>
    <w:rsid w:val="00C820B9"/>
    <w:rsid w:val="00C82F65"/>
    <w:rsid w:val="00C85F2E"/>
    <w:rsid w:val="00C871C3"/>
    <w:rsid w:val="00C94AA0"/>
    <w:rsid w:val="00C97921"/>
    <w:rsid w:val="00CA1FAB"/>
    <w:rsid w:val="00CB0308"/>
    <w:rsid w:val="00CB4ABF"/>
    <w:rsid w:val="00CB5B81"/>
    <w:rsid w:val="00CB6C92"/>
    <w:rsid w:val="00CB6EB1"/>
    <w:rsid w:val="00CC0B47"/>
    <w:rsid w:val="00CD1045"/>
    <w:rsid w:val="00CD4AF8"/>
    <w:rsid w:val="00CE1AA0"/>
    <w:rsid w:val="00CE4497"/>
    <w:rsid w:val="00CE679D"/>
    <w:rsid w:val="00CF2E88"/>
    <w:rsid w:val="00CF5381"/>
    <w:rsid w:val="00CF56B7"/>
    <w:rsid w:val="00CF56CC"/>
    <w:rsid w:val="00D078AB"/>
    <w:rsid w:val="00D12A3E"/>
    <w:rsid w:val="00D13FC4"/>
    <w:rsid w:val="00D16172"/>
    <w:rsid w:val="00D2085E"/>
    <w:rsid w:val="00D2705D"/>
    <w:rsid w:val="00D27328"/>
    <w:rsid w:val="00D33537"/>
    <w:rsid w:val="00D36C03"/>
    <w:rsid w:val="00D40055"/>
    <w:rsid w:val="00D41B74"/>
    <w:rsid w:val="00D44B19"/>
    <w:rsid w:val="00D46C39"/>
    <w:rsid w:val="00D5147C"/>
    <w:rsid w:val="00D52187"/>
    <w:rsid w:val="00D52BEA"/>
    <w:rsid w:val="00D6491B"/>
    <w:rsid w:val="00D836DE"/>
    <w:rsid w:val="00D848C1"/>
    <w:rsid w:val="00D909E7"/>
    <w:rsid w:val="00D90F96"/>
    <w:rsid w:val="00D93C43"/>
    <w:rsid w:val="00D9631A"/>
    <w:rsid w:val="00DA09B4"/>
    <w:rsid w:val="00DB5BD3"/>
    <w:rsid w:val="00DB7570"/>
    <w:rsid w:val="00DC2F4E"/>
    <w:rsid w:val="00DC5B04"/>
    <w:rsid w:val="00DC6DE7"/>
    <w:rsid w:val="00DC7B0D"/>
    <w:rsid w:val="00DD214E"/>
    <w:rsid w:val="00DD46E2"/>
    <w:rsid w:val="00DD60CC"/>
    <w:rsid w:val="00DD7528"/>
    <w:rsid w:val="00DE1262"/>
    <w:rsid w:val="00DE6131"/>
    <w:rsid w:val="00E31A0C"/>
    <w:rsid w:val="00E32E66"/>
    <w:rsid w:val="00E32E78"/>
    <w:rsid w:val="00E34332"/>
    <w:rsid w:val="00E364D8"/>
    <w:rsid w:val="00E367EC"/>
    <w:rsid w:val="00E41AAB"/>
    <w:rsid w:val="00E43806"/>
    <w:rsid w:val="00E47126"/>
    <w:rsid w:val="00E57313"/>
    <w:rsid w:val="00E57810"/>
    <w:rsid w:val="00E6726E"/>
    <w:rsid w:val="00E71961"/>
    <w:rsid w:val="00E74366"/>
    <w:rsid w:val="00E815B2"/>
    <w:rsid w:val="00E81F0B"/>
    <w:rsid w:val="00E82C0D"/>
    <w:rsid w:val="00E83338"/>
    <w:rsid w:val="00E83824"/>
    <w:rsid w:val="00E84BD0"/>
    <w:rsid w:val="00E90B6D"/>
    <w:rsid w:val="00E9202B"/>
    <w:rsid w:val="00EA0295"/>
    <w:rsid w:val="00EA41CB"/>
    <w:rsid w:val="00EA6531"/>
    <w:rsid w:val="00EB149E"/>
    <w:rsid w:val="00EB39DC"/>
    <w:rsid w:val="00EB5066"/>
    <w:rsid w:val="00EB5D81"/>
    <w:rsid w:val="00EC0E7C"/>
    <w:rsid w:val="00EC465C"/>
    <w:rsid w:val="00EC554A"/>
    <w:rsid w:val="00EC65CE"/>
    <w:rsid w:val="00ED3181"/>
    <w:rsid w:val="00ED794D"/>
    <w:rsid w:val="00EE5660"/>
    <w:rsid w:val="00EE6B46"/>
    <w:rsid w:val="00EE76D4"/>
    <w:rsid w:val="00EF7F63"/>
    <w:rsid w:val="00F047FC"/>
    <w:rsid w:val="00F067D1"/>
    <w:rsid w:val="00F109A1"/>
    <w:rsid w:val="00F10F28"/>
    <w:rsid w:val="00F128E8"/>
    <w:rsid w:val="00F1674D"/>
    <w:rsid w:val="00F23D45"/>
    <w:rsid w:val="00F336A7"/>
    <w:rsid w:val="00F3508C"/>
    <w:rsid w:val="00F3668E"/>
    <w:rsid w:val="00F3694A"/>
    <w:rsid w:val="00F41410"/>
    <w:rsid w:val="00F42B6E"/>
    <w:rsid w:val="00F468F4"/>
    <w:rsid w:val="00F51297"/>
    <w:rsid w:val="00F5529D"/>
    <w:rsid w:val="00F61563"/>
    <w:rsid w:val="00F63E8A"/>
    <w:rsid w:val="00F657AF"/>
    <w:rsid w:val="00F66F02"/>
    <w:rsid w:val="00F8311C"/>
    <w:rsid w:val="00F858FD"/>
    <w:rsid w:val="00F913BA"/>
    <w:rsid w:val="00F97F77"/>
    <w:rsid w:val="00FB0359"/>
    <w:rsid w:val="00FB2243"/>
    <w:rsid w:val="00FB39C6"/>
    <w:rsid w:val="00FB433B"/>
    <w:rsid w:val="00FB7AAA"/>
    <w:rsid w:val="00FC1DD5"/>
    <w:rsid w:val="00FC4C0F"/>
    <w:rsid w:val="00FC5FF9"/>
    <w:rsid w:val="00FC6990"/>
    <w:rsid w:val="00FD7A80"/>
    <w:rsid w:val="00FE0FB9"/>
    <w:rsid w:val="00FE33DA"/>
    <w:rsid w:val="00FF2CA1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0033"/>
  <w15:docId w15:val="{77118967-BBF4-4A0C-B48A-5D44BC5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6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188E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94188E"/>
    <w:pPr>
      <w:keepNext/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4188E"/>
    <w:pPr>
      <w:keepNext/>
      <w:suppressAutoHyphens/>
      <w:autoSpaceDE w:val="0"/>
      <w:spacing w:before="120"/>
      <w:jc w:val="both"/>
      <w:outlineLvl w:val="3"/>
    </w:pPr>
    <w:rPr>
      <w:rFonts w:ascii="Arial" w:hAnsi="Arial" w:cs="Arial"/>
      <w:b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paragraph" w:styleId="Normlnweb">
    <w:name w:val="Normal (Web)"/>
    <w:basedOn w:val="Normln"/>
    <w:uiPriority w:val="99"/>
    <w:semiHidden/>
    <w:unhideWhenUsed/>
    <w:rsid w:val="0025453E"/>
    <w:pPr>
      <w:spacing w:before="100" w:beforeAutospacing="1" w:after="100" w:afterAutospacing="1"/>
    </w:pPr>
    <w:rPr>
      <w:rFonts w:eastAsiaTheme="minorHAnsi"/>
    </w:rPr>
  </w:style>
  <w:style w:type="paragraph" w:customStyle="1" w:styleId="section1">
    <w:name w:val="section1"/>
    <w:basedOn w:val="Normln"/>
    <w:rsid w:val="0060223E"/>
    <w:pPr>
      <w:jc w:val="center"/>
    </w:pPr>
    <w:rPr>
      <w:rFonts w:eastAsia="Calibri"/>
      <w:sz w:val="22"/>
      <w:szCs w:val="22"/>
    </w:rPr>
  </w:style>
  <w:style w:type="paragraph" w:customStyle="1" w:styleId="Default">
    <w:name w:val="Default"/>
    <w:rsid w:val="000C6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94188E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94188E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94188E"/>
    <w:rPr>
      <w:rFonts w:ascii="Arial" w:eastAsia="Times New Roman" w:hAnsi="Arial" w:cs="Arial"/>
      <w:b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188E"/>
    <w:pPr>
      <w:suppressAutoHyphens/>
      <w:jc w:val="center"/>
    </w:pPr>
    <w:rPr>
      <w:rFonts w:ascii="Arial" w:hAnsi="Arial" w:cs="Arial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94188E"/>
    <w:rPr>
      <w:rFonts w:ascii="Arial" w:eastAsia="Times New Roman" w:hAnsi="Arial" w:cs="Arial"/>
      <w:sz w:val="24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8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418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378A6"/>
    <w:rPr>
      <w:i/>
      <w:iCs/>
    </w:rPr>
  </w:style>
  <w:style w:type="character" w:styleId="Siln">
    <w:name w:val="Strong"/>
    <w:basedOn w:val="Standardnpsmoodstavce"/>
    <w:uiPriority w:val="22"/>
    <w:qFormat/>
    <w:rsid w:val="00B378A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5247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E6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2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82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65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94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5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.beneslova@domov-vitk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12B3-D20F-4A30-B44C-E3DF3F46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Surovka</dc:creator>
  <cp:lastModifiedBy>Hana Benešlová</cp:lastModifiedBy>
  <cp:revision>57</cp:revision>
  <cp:lastPrinted>2024-09-11T09:48:00Z</cp:lastPrinted>
  <dcterms:created xsi:type="dcterms:W3CDTF">2026-06-30T06:56:00Z</dcterms:created>
  <dcterms:modified xsi:type="dcterms:W3CDTF">2026-06-30T08:00:00Z</dcterms:modified>
</cp:coreProperties>
</file>